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38" w:rsidRDefault="00C76838" w:rsidP="00AF4186">
      <w:pPr>
        <w:suppressAutoHyphens/>
        <w:jc w:val="both"/>
        <w:rPr>
          <w:rFonts w:ascii="Book Antiqua" w:hAnsi="Book Antiqua"/>
          <w:bCs/>
        </w:rPr>
      </w:pPr>
    </w:p>
    <w:p w:rsidR="00607BE8" w:rsidRDefault="00C76838" w:rsidP="00AF4186">
      <w:pPr>
        <w:suppressAutoHyphens/>
        <w:jc w:val="both"/>
        <w:rPr>
          <w:rFonts w:ascii="Book Antiqua" w:hAnsi="Book Antiqua"/>
          <w:bCs/>
          <w:i/>
          <w:iCs/>
        </w:rPr>
      </w:pPr>
      <w:r w:rsidRPr="00F6186F">
        <w:rPr>
          <w:rFonts w:ascii="Arial" w:hAnsi="Arial" w:cs="Arial"/>
          <w:sz w:val="22"/>
          <w:szCs w:val="22"/>
        </w:rPr>
        <w:t>C</w:t>
      </w:r>
      <w:r w:rsidRPr="00F6186F">
        <w:rPr>
          <w:rFonts w:ascii="Arial" w:hAnsi="Arial" w:cs="Arial"/>
          <w:b/>
          <w:bCs/>
          <w:sz w:val="22"/>
          <w:szCs w:val="22"/>
        </w:rPr>
        <w:t xml:space="preserve">ertificate from statutory auditor or cost auditor of the company (in the case of companies) or from a practicing cost accountant or practicing chartered accountant (in respect of </w:t>
      </w:r>
      <w:r w:rsidRPr="00C76838">
        <w:rPr>
          <w:rFonts w:ascii="Arial" w:hAnsi="Arial" w:cs="Arial"/>
          <w:b/>
          <w:bCs/>
          <w:sz w:val="22"/>
          <w:szCs w:val="22"/>
        </w:rPr>
        <w:t xml:space="preserve">suppliers other than companies) giving the percentage of Local Content, in line with PPP-MII order 2017, its revision dated 29.05.2019 read in conjunction with </w:t>
      </w:r>
      <w:proofErr w:type="spellStart"/>
      <w:r w:rsidRPr="00C76838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Pr="00C76838">
        <w:rPr>
          <w:rFonts w:ascii="Arial" w:hAnsi="Arial" w:cs="Arial"/>
          <w:b/>
          <w:bCs/>
          <w:sz w:val="22"/>
          <w:szCs w:val="22"/>
        </w:rPr>
        <w:t xml:space="preserve"> Order December</w:t>
      </w:r>
      <w:r w:rsidRPr="00E075DE">
        <w:rPr>
          <w:rFonts w:ascii="Arial" w:hAnsi="Arial" w:cs="Arial"/>
          <w:b/>
          <w:bCs/>
          <w:sz w:val="22"/>
          <w:szCs w:val="22"/>
        </w:rPr>
        <w:t xml:space="preserve"> 2018,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] </w:t>
      </w:r>
    </w:p>
    <w:p w:rsidR="0060342B" w:rsidRPr="00E971E6" w:rsidRDefault="0060342B" w:rsidP="00AF4186">
      <w:pPr>
        <w:suppressAutoHyphens/>
        <w:jc w:val="both"/>
        <w:rPr>
          <w:rFonts w:ascii="Book Antiqua" w:hAnsi="Book Antiqua"/>
          <w:bCs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0700F">
        <w:rPr>
          <w:rFonts w:ascii="Book Antiqua" w:eastAsiaTheme="minorHAnsi" w:hAnsi="Book Antiqua" w:cs="Arial"/>
          <w:sz w:val="23"/>
          <w:szCs w:val="23"/>
          <w:lang w:val="en-IN" w:bidi="hi-IN"/>
        </w:rPr>
        <w:t>29/05/2019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</w:t>
      </w:r>
      <w:bookmarkStart w:id="0" w:name="_GoBack"/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</w:t>
      </w:r>
      <w:bookmarkEnd w:id="0"/>
      <w:r w:rsidR="000D0D20" w:rsidRPr="000D0D20">
        <w:rPr>
          <w:rFonts w:ascii="Book Antiqua" w:hAnsi="Book Antiqua"/>
          <w:b/>
          <w:bCs/>
          <w:sz w:val="23"/>
          <w:szCs w:val="23"/>
        </w:rPr>
        <w:t>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3180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C76838" w:rsidRPr="00C76838">
        <w:rPr>
          <w:rFonts w:ascii="Book Antiqua" w:hAnsi="Book Antiqua"/>
          <w:b/>
        </w:rPr>
        <w:t>GIS Substation Extension Package-SS-56 for Construction of 2 Nos. of 400 kV GIS line bays under ISTS at 765/400kV Varanasi Substation</w:t>
      </w:r>
      <w:r w:rsidR="00C76838">
        <w:rPr>
          <w:rFonts w:ascii="Book Antiqua" w:hAnsi="Book Antiqua"/>
          <w:b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C76838" w:rsidRPr="00C76838">
        <w:rPr>
          <w:rFonts w:ascii="Book Antiqua" w:hAnsi="Book Antiqua"/>
          <w:b/>
        </w:rPr>
        <w:t>GIS Substation Extension Package-SS-56 for Construction of 2 Nos. of 400 kV GIS line bays under ISTS at 765/400kV Varanasi Substation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0F1" w:rsidRDefault="00B030F1" w:rsidP="00A543FF">
      <w:r>
        <w:separator/>
      </w:r>
    </w:p>
  </w:endnote>
  <w:endnote w:type="continuationSeparator" w:id="0">
    <w:p w:rsidR="00B030F1" w:rsidRDefault="00B030F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598" w:rsidRDefault="00822598" w:rsidP="0082259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0F1" w:rsidRDefault="00B030F1" w:rsidP="00A543FF">
      <w:r>
        <w:separator/>
      </w:r>
    </w:p>
  </w:footnote>
  <w:footnote w:type="continuationSeparator" w:id="0">
    <w:p w:rsidR="00B030F1" w:rsidRDefault="00B030F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60342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C74037">
      <w:rPr>
        <w:rFonts w:ascii="Book Antiqua" w:hAnsi="Book Antiqua"/>
        <w:b/>
        <w:bCs/>
        <w:szCs w:val="20"/>
        <w:lang w:val="en-GB"/>
      </w:rPr>
      <w:t xml:space="preserve">.: </w:t>
    </w:r>
    <w:r w:rsidR="00C76838" w:rsidRPr="00D4057A">
      <w:rPr>
        <w:rFonts w:ascii="Book Antiqua" w:hAnsi="Book Antiqua"/>
        <w:b/>
        <w:bCs/>
        <w:lang w:val="en-GB"/>
      </w:rPr>
      <w:t>CC-CS/981-NR3/GIS-4048/3/G3</w:t>
    </w:r>
    <w:r w:rsidR="00C76838">
      <w:rPr>
        <w:rFonts w:ascii="Book Antiqua" w:hAnsi="Book Antiqua"/>
        <w:b/>
        <w:bCs/>
        <w:lang w:val="en-GB"/>
      </w:rPr>
      <w:t>`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="0060342B">
      <w:rPr>
        <w:rFonts w:ascii="Book Antiqua" w:hAnsi="Book Antiqua"/>
        <w:b/>
        <w:bCs/>
        <w:szCs w:val="20"/>
        <w:lang w:val="en-GB"/>
      </w:rPr>
      <w:tab/>
    </w:r>
    <w:r w:rsidR="0060342B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60342B">
      <w:rPr>
        <w:rFonts w:ascii="Book Antiqua" w:hAnsi="Book Antiqua"/>
        <w:b/>
        <w:szCs w:val="20"/>
      </w:rPr>
      <w:t>2</w:t>
    </w:r>
  </w:p>
  <w:p w:rsidR="00AF4186" w:rsidRPr="00AF4186" w:rsidRDefault="00AF4186" w:rsidP="0060342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0700F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3180A"/>
    <w:rsid w:val="000C30BF"/>
    <w:rsid w:val="000D0D20"/>
    <w:rsid w:val="00111FD6"/>
    <w:rsid w:val="0012158A"/>
    <w:rsid w:val="001A6776"/>
    <w:rsid w:val="001C1345"/>
    <w:rsid w:val="001F13B4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0700F"/>
    <w:rsid w:val="00415063"/>
    <w:rsid w:val="00460A36"/>
    <w:rsid w:val="00541837"/>
    <w:rsid w:val="005A702E"/>
    <w:rsid w:val="005E08EA"/>
    <w:rsid w:val="0060342B"/>
    <w:rsid w:val="00607BE8"/>
    <w:rsid w:val="0061785F"/>
    <w:rsid w:val="006B0E45"/>
    <w:rsid w:val="006C1745"/>
    <w:rsid w:val="006C3174"/>
    <w:rsid w:val="007062DE"/>
    <w:rsid w:val="007F11FE"/>
    <w:rsid w:val="00806C1D"/>
    <w:rsid w:val="00822598"/>
    <w:rsid w:val="009500B5"/>
    <w:rsid w:val="00991DB6"/>
    <w:rsid w:val="009C56CC"/>
    <w:rsid w:val="00A543FF"/>
    <w:rsid w:val="00AE54F2"/>
    <w:rsid w:val="00AF4186"/>
    <w:rsid w:val="00B030F1"/>
    <w:rsid w:val="00B47ACA"/>
    <w:rsid w:val="00C74037"/>
    <w:rsid w:val="00C76838"/>
    <w:rsid w:val="00CE29B4"/>
    <w:rsid w:val="00CE64BC"/>
    <w:rsid w:val="00CF3E8A"/>
    <w:rsid w:val="00D86829"/>
    <w:rsid w:val="00D92F8A"/>
    <w:rsid w:val="00DE2F3A"/>
    <w:rsid w:val="00E33EB4"/>
    <w:rsid w:val="00E75A2D"/>
    <w:rsid w:val="00E971E6"/>
    <w:rsid w:val="00F20509"/>
    <w:rsid w:val="00FD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Satendra Singh Sengar {सतेन्द्र सिंह सेंगर}</cp:lastModifiedBy>
  <cp:revision>38</cp:revision>
  <cp:lastPrinted>2018-08-03T10:08:00Z</cp:lastPrinted>
  <dcterms:created xsi:type="dcterms:W3CDTF">2018-04-13T07:39:00Z</dcterms:created>
  <dcterms:modified xsi:type="dcterms:W3CDTF">2020-01-30T11:59:00Z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